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42DF4" w14:textId="77777777" w:rsidR="00C108B8" w:rsidRPr="00363C64" w:rsidRDefault="00C108B8" w:rsidP="00363C64">
      <w:pPr>
        <w:spacing w:after="0" w:line="259" w:lineRule="auto"/>
        <w:ind w:left="0" w:firstLine="0"/>
        <w:rPr>
          <w:sz w:val="22"/>
          <w:szCs w:val="22"/>
        </w:rPr>
      </w:pPr>
    </w:p>
    <w:p w14:paraId="715E6DB8" w14:textId="023664C3" w:rsidR="00FA2099" w:rsidRPr="00363C64" w:rsidRDefault="00000000" w:rsidP="00363C64">
      <w:pPr>
        <w:spacing w:after="0" w:line="259" w:lineRule="auto"/>
        <w:ind w:left="0" w:firstLine="0"/>
        <w:rPr>
          <w:sz w:val="22"/>
          <w:szCs w:val="22"/>
        </w:rPr>
      </w:pPr>
      <w:r w:rsidRPr="00363C64">
        <w:rPr>
          <w:sz w:val="22"/>
          <w:szCs w:val="22"/>
        </w:rPr>
        <w:t>PRESSEINFORMATION</w:t>
      </w:r>
    </w:p>
    <w:p w14:paraId="4EA414BE" w14:textId="77777777" w:rsidR="00FA2099" w:rsidRPr="00363C64" w:rsidRDefault="00000000" w:rsidP="00363C64">
      <w:pPr>
        <w:pStyle w:val="berschrift1"/>
        <w:spacing w:after="344"/>
        <w:ind w:left="-5"/>
        <w:jc w:val="both"/>
        <w:rPr>
          <w:sz w:val="22"/>
          <w:szCs w:val="22"/>
        </w:rPr>
      </w:pPr>
      <w:r w:rsidRPr="00363C64">
        <w:rPr>
          <w:sz w:val="22"/>
          <w:szCs w:val="22"/>
        </w:rPr>
        <w:t>Brixental auf der Wiener Kaiser Wiesn – Tiroler Lebensgefühl trifft Großstadtflair</w:t>
      </w:r>
    </w:p>
    <w:p w14:paraId="07BCA241" w14:textId="68FF8F9B" w:rsidR="00FA2099" w:rsidRPr="00363C64" w:rsidRDefault="00000000" w:rsidP="00363C64">
      <w:pPr>
        <w:ind w:left="-5" w:right="-15"/>
        <w:rPr>
          <w:sz w:val="22"/>
          <w:szCs w:val="22"/>
        </w:rPr>
      </w:pPr>
      <w:r w:rsidRPr="00363C64">
        <w:rPr>
          <w:sz w:val="22"/>
          <w:szCs w:val="22"/>
        </w:rPr>
        <w:t xml:space="preserve">Am 26. September präsentierte sich der Tourismusverband Kitzbüheler Alpen – Brixental im Rahmen eines Pressegesprächs auf der Wiener Kaiser Wiesn. Mit im Gepäck: aktuelle Entwicklungen, Highlights </w:t>
      </w:r>
      <w:r w:rsidR="007B4F84">
        <w:rPr>
          <w:sz w:val="22"/>
          <w:szCs w:val="22"/>
        </w:rPr>
        <w:t xml:space="preserve">der Region </w:t>
      </w:r>
      <w:r w:rsidRPr="00363C64">
        <w:rPr>
          <w:sz w:val="22"/>
          <w:szCs w:val="22"/>
        </w:rPr>
        <w:t>und die Vorstellung des neuen Familien</w:t>
      </w:r>
      <w:r w:rsidR="00EE0D17" w:rsidRPr="00363C64">
        <w:rPr>
          <w:sz w:val="22"/>
          <w:szCs w:val="22"/>
        </w:rPr>
        <w:t>-</w:t>
      </w:r>
      <w:r w:rsidRPr="00363C64">
        <w:rPr>
          <w:sz w:val="22"/>
          <w:szCs w:val="22"/>
        </w:rPr>
        <w:t>Maskottchens, „</w:t>
      </w:r>
      <w:proofErr w:type="spellStart"/>
      <w:r w:rsidRPr="00363C64">
        <w:rPr>
          <w:sz w:val="22"/>
          <w:szCs w:val="22"/>
        </w:rPr>
        <w:t>Brixi</w:t>
      </w:r>
      <w:proofErr w:type="spellEnd"/>
      <w:r w:rsidRPr="00363C64">
        <w:rPr>
          <w:sz w:val="22"/>
          <w:szCs w:val="22"/>
        </w:rPr>
        <w:t xml:space="preserve">“. </w:t>
      </w:r>
    </w:p>
    <w:p w14:paraId="3D11241B" w14:textId="6A265950" w:rsidR="00363C64" w:rsidRPr="00363C64" w:rsidRDefault="00363C64" w:rsidP="00363C64">
      <w:pPr>
        <w:pStyle w:val="StandardWeb"/>
        <w:jc w:val="both"/>
        <w:rPr>
          <w:rFonts w:ascii="Calibri" w:hAnsi="Calibri" w:cs="Calibri"/>
          <w:sz w:val="22"/>
          <w:szCs w:val="22"/>
        </w:rPr>
      </w:pPr>
      <w:r w:rsidRPr="00363C64">
        <w:rPr>
          <w:rFonts w:ascii="Calibri" w:hAnsi="Calibri" w:cs="Calibri"/>
          <w:sz w:val="22"/>
          <w:szCs w:val="22"/>
        </w:rPr>
        <w:t>„</w:t>
      </w:r>
      <w:r w:rsidRPr="00363C64">
        <w:rPr>
          <w:rFonts w:ascii="Calibri" w:hAnsi="Calibri" w:cs="Calibri"/>
          <w:sz w:val="22"/>
          <w:szCs w:val="22"/>
        </w:rPr>
        <w:t xml:space="preserve">Gerade für Familien aus Wien ist das Brixental die perfekte Kombination aus Nähe, Natur und Erlebnis. Wir bieten </w:t>
      </w:r>
      <w:r w:rsidRPr="00363C64">
        <w:rPr>
          <w:rFonts w:ascii="Calibri" w:hAnsi="Calibri" w:cs="Calibri"/>
          <w:sz w:val="22"/>
          <w:szCs w:val="22"/>
        </w:rPr>
        <w:t xml:space="preserve">eine </w:t>
      </w:r>
      <w:r w:rsidRPr="00363C64">
        <w:rPr>
          <w:rFonts w:ascii="Calibri" w:hAnsi="Calibri" w:cs="Calibri"/>
          <w:sz w:val="22"/>
          <w:szCs w:val="22"/>
        </w:rPr>
        <w:t>unkomplizierte Anreise, herzliche Gastfreundschaft und ein vielfältiges Angebot, das Kinder wie Erwachsene begeistert</w:t>
      </w:r>
      <w:r w:rsidRPr="00363C64">
        <w:rPr>
          <w:rFonts w:ascii="Calibri" w:hAnsi="Calibri" w:cs="Calibri"/>
          <w:sz w:val="22"/>
          <w:szCs w:val="22"/>
        </w:rPr>
        <w:t>“, betont Bettina Hechenberger, Marketing-Geschäftsführerin vom Brixental.</w:t>
      </w:r>
    </w:p>
    <w:p w14:paraId="21B8FEF6" w14:textId="5B1A545C" w:rsidR="007B4F84" w:rsidRPr="007B4F84" w:rsidRDefault="00000000" w:rsidP="007B4F84">
      <w:pPr>
        <w:pStyle w:val="berschrift1"/>
        <w:ind w:left="-5"/>
        <w:jc w:val="both"/>
        <w:rPr>
          <w:sz w:val="22"/>
          <w:szCs w:val="22"/>
        </w:rPr>
      </w:pPr>
      <w:r w:rsidRPr="00363C64">
        <w:rPr>
          <w:sz w:val="22"/>
          <w:szCs w:val="22"/>
        </w:rPr>
        <w:t>„</w:t>
      </w:r>
      <w:proofErr w:type="spellStart"/>
      <w:r w:rsidRPr="00363C64">
        <w:rPr>
          <w:sz w:val="22"/>
          <w:szCs w:val="22"/>
        </w:rPr>
        <w:t>Brixi</w:t>
      </w:r>
      <w:proofErr w:type="spellEnd"/>
      <w:r w:rsidRPr="00363C64">
        <w:rPr>
          <w:sz w:val="22"/>
          <w:szCs w:val="22"/>
        </w:rPr>
        <w:t>“-Premiere auf der Wiener Kaiser Wiesn</w:t>
      </w:r>
    </w:p>
    <w:p w14:paraId="363C4A2D" w14:textId="77777777" w:rsidR="007B4F84" w:rsidRDefault="007B4F84" w:rsidP="00363C64">
      <w:pPr>
        <w:spacing w:after="6"/>
        <w:ind w:left="-5" w:right="-15"/>
        <w:rPr>
          <w:sz w:val="22"/>
          <w:szCs w:val="22"/>
        </w:rPr>
      </w:pPr>
    </w:p>
    <w:p w14:paraId="7C2F74BC" w14:textId="26AF82DE" w:rsidR="00FA2099" w:rsidRPr="00363C64" w:rsidRDefault="00000000" w:rsidP="00363C64">
      <w:pPr>
        <w:spacing w:after="6"/>
        <w:ind w:left="-5" w:right="-15"/>
        <w:rPr>
          <w:sz w:val="22"/>
          <w:szCs w:val="22"/>
        </w:rPr>
      </w:pPr>
      <w:r w:rsidRPr="00363C64">
        <w:rPr>
          <w:sz w:val="22"/>
          <w:szCs w:val="22"/>
        </w:rPr>
        <w:t>Das Brixental setzt künftig auch optisch einen starken Akzent: Auf der Kaiser Wiesn in Wien präsentierte man das neue Maskottchen „</w:t>
      </w:r>
      <w:proofErr w:type="spellStart"/>
      <w:r w:rsidRPr="00363C64">
        <w:rPr>
          <w:sz w:val="22"/>
          <w:szCs w:val="22"/>
        </w:rPr>
        <w:t>Brixi</w:t>
      </w:r>
      <w:proofErr w:type="spellEnd"/>
      <w:r w:rsidRPr="00363C64">
        <w:rPr>
          <w:sz w:val="22"/>
          <w:szCs w:val="22"/>
        </w:rPr>
        <w:t xml:space="preserve">“. Der sympathische, naturverbundene Charakter in Form eines Eichhörnchens wird künftig in der Familienkommunikation, bei Veranstaltungen und auf </w:t>
      </w:r>
      <w:proofErr w:type="spellStart"/>
      <w:r w:rsidRPr="00363C64">
        <w:rPr>
          <w:sz w:val="22"/>
          <w:szCs w:val="22"/>
        </w:rPr>
        <w:t>Social</w:t>
      </w:r>
      <w:proofErr w:type="spellEnd"/>
      <w:r w:rsidRPr="00363C64">
        <w:rPr>
          <w:sz w:val="22"/>
          <w:szCs w:val="22"/>
        </w:rPr>
        <w:t xml:space="preserve"> Media für noch stärkere Aufmerksamkeit für das Brixental sorgen.</w:t>
      </w:r>
    </w:p>
    <w:p w14:paraId="27C12C35" w14:textId="3F86EAB4" w:rsidR="00363C64" w:rsidRPr="00363C64" w:rsidRDefault="00000000" w:rsidP="00363C64">
      <w:pPr>
        <w:ind w:left="-5" w:right="-15"/>
        <w:rPr>
          <w:rStyle w:val="Fett"/>
          <w:b w:val="0"/>
          <w:bCs w:val="0"/>
          <w:sz w:val="22"/>
          <w:szCs w:val="22"/>
        </w:rPr>
      </w:pPr>
      <w:r w:rsidRPr="00363C64">
        <w:rPr>
          <w:sz w:val="22"/>
          <w:szCs w:val="22"/>
        </w:rPr>
        <w:t>Auf der Wiener Kaiser Wiesn, wo sich das Brixental selbst erstmals als Tourismusregion präsentierte, konnte „</w:t>
      </w:r>
      <w:proofErr w:type="spellStart"/>
      <w:r w:rsidRPr="00363C64">
        <w:rPr>
          <w:sz w:val="22"/>
          <w:szCs w:val="22"/>
        </w:rPr>
        <w:t>Brixi</w:t>
      </w:r>
      <w:proofErr w:type="spellEnd"/>
      <w:r w:rsidRPr="00363C64">
        <w:rPr>
          <w:sz w:val="22"/>
          <w:szCs w:val="22"/>
        </w:rPr>
        <w:t>“ bei seinem Erstauftritt bereits für heitere Aufmerksamkeit sorgen und viele Fans begeistern.</w:t>
      </w:r>
    </w:p>
    <w:p w14:paraId="5E9BD2C7" w14:textId="246091AC" w:rsidR="000C1950" w:rsidRPr="00363C64" w:rsidRDefault="000C1950" w:rsidP="00363C64">
      <w:pPr>
        <w:pStyle w:val="StandardWeb"/>
        <w:jc w:val="both"/>
        <w:rPr>
          <w:rFonts w:ascii="Calibri" w:hAnsi="Calibri" w:cs="Calibri"/>
          <w:sz w:val="22"/>
          <w:szCs w:val="22"/>
        </w:rPr>
      </w:pPr>
      <w:r w:rsidRPr="00363C64">
        <w:rPr>
          <w:rStyle w:val="Fett"/>
          <w:rFonts w:ascii="Calibri" w:hAnsi="Calibri" w:cs="Calibri"/>
          <w:sz w:val="22"/>
          <w:szCs w:val="22"/>
        </w:rPr>
        <w:t>Nachhaltig anreisen – unkompliziert aus Wien</w:t>
      </w:r>
    </w:p>
    <w:p w14:paraId="506ADD4A" w14:textId="7EE6D63B" w:rsidR="000C1950" w:rsidRPr="00363C64" w:rsidRDefault="000C1950" w:rsidP="00363C64">
      <w:pPr>
        <w:pStyle w:val="StandardWeb"/>
        <w:jc w:val="both"/>
        <w:rPr>
          <w:rFonts w:ascii="Calibri" w:hAnsi="Calibri" w:cs="Calibri"/>
          <w:sz w:val="22"/>
          <w:szCs w:val="22"/>
        </w:rPr>
      </w:pPr>
      <w:r w:rsidRPr="00363C64">
        <w:rPr>
          <w:rFonts w:ascii="Calibri" w:hAnsi="Calibri" w:cs="Calibri"/>
          <w:sz w:val="22"/>
          <w:szCs w:val="22"/>
        </w:rPr>
        <w:t xml:space="preserve">Im Rahmen unseres Pressegesprächs in Wien wurde einmal mehr betont, wie </w:t>
      </w:r>
      <w:r w:rsidRPr="00363C64">
        <w:rPr>
          <w:rStyle w:val="Fett"/>
          <w:rFonts w:ascii="Calibri" w:hAnsi="Calibri" w:cs="Calibri"/>
          <w:sz w:val="22"/>
          <w:szCs w:val="22"/>
        </w:rPr>
        <w:t>einfach, schnell und umweltfreundlich</w:t>
      </w:r>
      <w:r w:rsidRPr="00363C64">
        <w:rPr>
          <w:rFonts w:ascii="Calibri" w:hAnsi="Calibri" w:cs="Calibri"/>
          <w:sz w:val="22"/>
          <w:szCs w:val="22"/>
        </w:rPr>
        <w:t xml:space="preserve"> die Anreise ins Brixental funktioniert – </w:t>
      </w:r>
      <w:r w:rsidRPr="00363C64">
        <w:rPr>
          <w:rStyle w:val="Fett"/>
          <w:rFonts w:ascii="Calibri" w:hAnsi="Calibri" w:cs="Calibri"/>
          <w:sz w:val="22"/>
          <w:szCs w:val="22"/>
        </w:rPr>
        <w:t>gerade für Gäste aus der Hauptstadt</w:t>
      </w:r>
      <w:r w:rsidRPr="00363C64">
        <w:rPr>
          <w:rFonts w:ascii="Calibri" w:hAnsi="Calibri" w:cs="Calibri"/>
          <w:sz w:val="22"/>
          <w:szCs w:val="22"/>
        </w:rPr>
        <w:t xml:space="preserve">. In </w:t>
      </w:r>
      <w:r w:rsidRPr="00363C64">
        <w:rPr>
          <w:rStyle w:val="Fett"/>
          <w:rFonts w:ascii="Calibri" w:hAnsi="Calibri" w:cs="Calibri"/>
          <w:sz w:val="22"/>
          <w:szCs w:val="22"/>
        </w:rPr>
        <w:t>weniger als vier Stunden</w:t>
      </w:r>
      <w:r w:rsidRPr="00363C64">
        <w:rPr>
          <w:rFonts w:ascii="Calibri" w:hAnsi="Calibri" w:cs="Calibri"/>
          <w:sz w:val="22"/>
          <w:szCs w:val="22"/>
        </w:rPr>
        <w:t xml:space="preserve"> gelangen </w:t>
      </w:r>
      <w:r w:rsidR="00363C64" w:rsidRPr="00363C64">
        <w:rPr>
          <w:rFonts w:ascii="Calibri" w:hAnsi="Calibri" w:cs="Calibri"/>
          <w:sz w:val="22"/>
          <w:szCs w:val="22"/>
        </w:rPr>
        <w:t>Gäste</w:t>
      </w:r>
      <w:r w:rsidRPr="00363C64">
        <w:rPr>
          <w:rFonts w:ascii="Calibri" w:hAnsi="Calibri" w:cs="Calibri"/>
          <w:sz w:val="22"/>
          <w:szCs w:val="22"/>
        </w:rPr>
        <w:t xml:space="preserve"> mit der Bahn direkt von Wien nach Wörgl – und ab dort sogar </w:t>
      </w:r>
      <w:r w:rsidRPr="00363C64">
        <w:rPr>
          <w:rStyle w:val="Fett"/>
          <w:rFonts w:ascii="Calibri" w:hAnsi="Calibri" w:cs="Calibri"/>
          <w:sz w:val="22"/>
          <w:szCs w:val="22"/>
        </w:rPr>
        <w:t xml:space="preserve">kostenfrei mit der </w:t>
      </w:r>
      <w:proofErr w:type="spellStart"/>
      <w:r w:rsidRPr="00363C64">
        <w:rPr>
          <w:rStyle w:val="Fett"/>
          <w:rFonts w:ascii="Calibri" w:hAnsi="Calibri" w:cs="Calibri"/>
          <w:sz w:val="22"/>
          <w:szCs w:val="22"/>
        </w:rPr>
        <w:t>Brixentaler</w:t>
      </w:r>
      <w:proofErr w:type="spellEnd"/>
      <w:r w:rsidRPr="00363C64">
        <w:rPr>
          <w:rStyle w:val="Fett"/>
          <w:rFonts w:ascii="Calibri" w:hAnsi="Calibri" w:cs="Calibri"/>
          <w:sz w:val="22"/>
          <w:szCs w:val="22"/>
        </w:rPr>
        <w:t xml:space="preserve"> Gästekarte</w:t>
      </w:r>
      <w:r w:rsidRPr="00363C64">
        <w:rPr>
          <w:rFonts w:ascii="Calibri" w:hAnsi="Calibri" w:cs="Calibri"/>
          <w:sz w:val="22"/>
          <w:szCs w:val="22"/>
        </w:rPr>
        <w:t xml:space="preserve"> weiter bis zur Unterkunft. Vor Ort profitieren unsere Gäste außerdem von zahlreichen </w:t>
      </w:r>
      <w:r w:rsidRPr="00363C64">
        <w:rPr>
          <w:rStyle w:val="Fett"/>
          <w:rFonts w:ascii="Calibri" w:hAnsi="Calibri" w:cs="Calibri"/>
          <w:sz w:val="22"/>
          <w:szCs w:val="22"/>
        </w:rPr>
        <w:t>Inklusivleistungen und Ermäßigungen</w:t>
      </w:r>
      <w:r w:rsidRPr="00363C64">
        <w:rPr>
          <w:rFonts w:ascii="Calibri" w:hAnsi="Calibri" w:cs="Calibri"/>
          <w:sz w:val="22"/>
          <w:szCs w:val="22"/>
        </w:rPr>
        <w:t>, etwa auf Eintritte, Mobilität und Freizeitangebote.</w:t>
      </w:r>
      <w:r w:rsidR="00363C64" w:rsidRPr="00363C64">
        <w:rPr>
          <w:rFonts w:ascii="Calibri" w:hAnsi="Calibri" w:cs="Calibri"/>
          <w:sz w:val="22"/>
          <w:szCs w:val="22"/>
        </w:rPr>
        <w:br/>
      </w:r>
      <w:r w:rsidRPr="00363C64">
        <w:rPr>
          <w:rFonts w:ascii="Calibri" w:hAnsi="Calibri" w:cs="Calibri"/>
          <w:sz w:val="22"/>
          <w:szCs w:val="22"/>
        </w:rPr>
        <w:t xml:space="preserve">Das Brixental zeigt damit einmal mehr: </w:t>
      </w:r>
      <w:r w:rsidRPr="00363C64">
        <w:rPr>
          <w:rStyle w:val="Fett"/>
          <w:rFonts w:ascii="Calibri" w:hAnsi="Calibri" w:cs="Calibri"/>
          <w:sz w:val="22"/>
          <w:szCs w:val="22"/>
        </w:rPr>
        <w:t xml:space="preserve">nachhaltiger </w:t>
      </w:r>
      <w:r w:rsidR="00363C64" w:rsidRPr="00363C64">
        <w:rPr>
          <w:rStyle w:val="Fett"/>
          <w:rFonts w:ascii="Calibri" w:hAnsi="Calibri" w:cs="Calibri"/>
          <w:sz w:val="22"/>
          <w:szCs w:val="22"/>
        </w:rPr>
        <w:t>U</w:t>
      </w:r>
      <w:r w:rsidRPr="00363C64">
        <w:rPr>
          <w:rStyle w:val="Fett"/>
          <w:rFonts w:ascii="Calibri" w:hAnsi="Calibri" w:cs="Calibri"/>
          <w:sz w:val="22"/>
          <w:szCs w:val="22"/>
        </w:rPr>
        <w:t>rlaub</w:t>
      </w:r>
      <w:r w:rsidRPr="00363C64">
        <w:rPr>
          <w:rFonts w:ascii="Calibri" w:hAnsi="Calibri" w:cs="Calibri"/>
          <w:sz w:val="22"/>
          <w:szCs w:val="22"/>
        </w:rPr>
        <w:t xml:space="preserve"> beginnt schon bei der Anreise.</w:t>
      </w:r>
    </w:p>
    <w:p w14:paraId="13C3728E" w14:textId="77777777" w:rsidR="00363C64" w:rsidRPr="00363C64" w:rsidRDefault="00363C64" w:rsidP="00363C64">
      <w:pPr>
        <w:pStyle w:val="StandardWeb"/>
        <w:jc w:val="both"/>
        <w:rPr>
          <w:rFonts w:ascii="Calibri" w:hAnsi="Calibri" w:cs="Calibri"/>
          <w:sz w:val="22"/>
          <w:szCs w:val="22"/>
        </w:rPr>
      </w:pPr>
      <w:r w:rsidRPr="00363C64">
        <w:rPr>
          <w:rStyle w:val="Fett"/>
          <w:rFonts w:ascii="Calibri" w:hAnsi="Calibri" w:cs="Calibri"/>
          <w:sz w:val="22"/>
          <w:szCs w:val="22"/>
        </w:rPr>
        <w:t>Starker Auftritt auf der Wiener Kaiser Wiesn – Fokus auf Familien</w:t>
      </w:r>
    </w:p>
    <w:p w14:paraId="4C0E69A2" w14:textId="41CEE76B" w:rsidR="00363C64" w:rsidRPr="00363C64" w:rsidRDefault="00363C64" w:rsidP="00363C64">
      <w:pPr>
        <w:pStyle w:val="StandardWeb"/>
        <w:jc w:val="both"/>
        <w:rPr>
          <w:rFonts w:ascii="Calibri" w:hAnsi="Calibri" w:cs="Calibri"/>
          <w:sz w:val="22"/>
          <w:szCs w:val="22"/>
        </w:rPr>
      </w:pPr>
      <w:r w:rsidRPr="00363C64">
        <w:rPr>
          <w:rFonts w:ascii="Calibri" w:hAnsi="Calibri" w:cs="Calibri"/>
          <w:sz w:val="22"/>
          <w:szCs w:val="22"/>
        </w:rPr>
        <w:t xml:space="preserve">Erstmals präsentiert sich das Brixental als Tourismusregion auf der Wiener Kaiser Wiesn – und zwar </w:t>
      </w:r>
      <w:r w:rsidRPr="00363C64">
        <w:rPr>
          <w:rStyle w:val="Fett"/>
          <w:rFonts w:ascii="Calibri" w:hAnsi="Calibri" w:cs="Calibri"/>
          <w:sz w:val="22"/>
          <w:szCs w:val="22"/>
        </w:rPr>
        <w:t>18 Tage lang mitten im Herzen der Kinder Wiesn</w:t>
      </w:r>
      <w:r w:rsidRPr="00363C64">
        <w:rPr>
          <w:rFonts w:ascii="Calibri" w:hAnsi="Calibri" w:cs="Calibri"/>
          <w:sz w:val="22"/>
          <w:szCs w:val="22"/>
        </w:rPr>
        <w:t xml:space="preserve">. Im Mittelpunkt </w:t>
      </w:r>
      <w:r w:rsidRPr="00363C64">
        <w:rPr>
          <w:rFonts w:ascii="Calibri" w:hAnsi="Calibri" w:cs="Calibri"/>
          <w:sz w:val="22"/>
          <w:szCs w:val="22"/>
        </w:rPr>
        <w:t>steht</w:t>
      </w:r>
      <w:r w:rsidRPr="00363C64">
        <w:rPr>
          <w:rFonts w:ascii="Calibri" w:hAnsi="Calibri" w:cs="Calibri"/>
          <w:sz w:val="22"/>
          <w:szCs w:val="22"/>
        </w:rPr>
        <w:t xml:space="preserve"> dabei der klare Fokus auf Familienfreundlichkeit und erlebnisreiche Winter</w:t>
      </w:r>
      <w:r w:rsidRPr="00363C64">
        <w:rPr>
          <w:rFonts w:ascii="Calibri" w:hAnsi="Calibri" w:cs="Calibri"/>
          <w:sz w:val="22"/>
          <w:szCs w:val="22"/>
        </w:rPr>
        <w:t>- und Sommer</w:t>
      </w:r>
      <w:r w:rsidRPr="00363C64">
        <w:rPr>
          <w:rFonts w:ascii="Calibri" w:hAnsi="Calibri" w:cs="Calibri"/>
          <w:sz w:val="22"/>
          <w:szCs w:val="22"/>
        </w:rPr>
        <w:t>angebote für Groß und Klein.</w:t>
      </w:r>
    </w:p>
    <w:p w14:paraId="5FF74098" w14:textId="54ECD8D5" w:rsidR="00363C64" w:rsidRPr="00363C64" w:rsidRDefault="00363C64" w:rsidP="00363C64">
      <w:pPr>
        <w:pStyle w:val="StandardWeb"/>
        <w:jc w:val="both"/>
        <w:rPr>
          <w:rFonts w:ascii="Calibri" w:hAnsi="Calibri" w:cs="Calibri"/>
          <w:sz w:val="22"/>
          <w:szCs w:val="22"/>
        </w:rPr>
      </w:pPr>
      <w:r w:rsidRPr="00363C64">
        <w:rPr>
          <w:rFonts w:ascii="Calibri" w:hAnsi="Calibri" w:cs="Calibri"/>
          <w:sz w:val="22"/>
          <w:szCs w:val="22"/>
        </w:rPr>
        <w:t xml:space="preserve">Zwei urige Holzhütten im Brixental-Look, ein liebevoll gestaltetes Familienprogramm mit Tombola, Eiswagen und </w:t>
      </w:r>
      <w:proofErr w:type="spellStart"/>
      <w:r w:rsidRPr="00363C64">
        <w:rPr>
          <w:rFonts w:ascii="Calibri" w:hAnsi="Calibri" w:cs="Calibri"/>
          <w:sz w:val="22"/>
          <w:szCs w:val="22"/>
        </w:rPr>
        <w:t>Malecke</w:t>
      </w:r>
      <w:proofErr w:type="spellEnd"/>
      <w:r w:rsidRPr="00363C64">
        <w:rPr>
          <w:rFonts w:ascii="Calibri" w:hAnsi="Calibri" w:cs="Calibri"/>
          <w:sz w:val="22"/>
          <w:szCs w:val="22"/>
        </w:rPr>
        <w:t xml:space="preserve"> sowie ein buntes Wochenendprogramm mit Klang-Yoga, Ballon-Falten und Kinderschminken </w:t>
      </w:r>
      <w:r w:rsidRPr="00363C64">
        <w:rPr>
          <w:rFonts w:ascii="Calibri" w:hAnsi="Calibri" w:cs="Calibri"/>
          <w:sz w:val="22"/>
          <w:szCs w:val="22"/>
        </w:rPr>
        <w:t>sorgen</w:t>
      </w:r>
      <w:r w:rsidRPr="00363C64">
        <w:rPr>
          <w:rFonts w:ascii="Calibri" w:hAnsi="Calibri" w:cs="Calibri"/>
          <w:sz w:val="22"/>
          <w:szCs w:val="22"/>
        </w:rPr>
        <w:t xml:space="preserve"> für Begeisterung bei den kleinen </w:t>
      </w:r>
      <w:proofErr w:type="spellStart"/>
      <w:proofErr w:type="gramStart"/>
      <w:r w:rsidRPr="00363C64">
        <w:rPr>
          <w:rFonts w:ascii="Calibri" w:hAnsi="Calibri" w:cs="Calibri"/>
          <w:sz w:val="22"/>
          <w:szCs w:val="22"/>
        </w:rPr>
        <w:t>Besucher:innen</w:t>
      </w:r>
      <w:proofErr w:type="spellEnd"/>
      <w:proofErr w:type="gramEnd"/>
      <w:r w:rsidRPr="00363C64">
        <w:rPr>
          <w:rFonts w:ascii="Calibri" w:hAnsi="Calibri" w:cs="Calibri"/>
          <w:sz w:val="22"/>
          <w:szCs w:val="22"/>
        </w:rPr>
        <w:t xml:space="preserve">. Besonders viel Aufmerksamkeit </w:t>
      </w:r>
      <w:r w:rsidRPr="00363C64">
        <w:rPr>
          <w:rFonts w:ascii="Calibri" w:hAnsi="Calibri" w:cs="Calibri"/>
          <w:sz w:val="22"/>
          <w:szCs w:val="22"/>
        </w:rPr>
        <w:t>erhält</w:t>
      </w:r>
      <w:r w:rsidRPr="00363C64">
        <w:rPr>
          <w:rFonts w:ascii="Calibri" w:hAnsi="Calibri" w:cs="Calibri"/>
          <w:sz w:val="22"/>
          <w:szCs w:val="22"/>
        </w:rPr>
        <w:t xml:space="preserve"> das neue Familien-Maskottchen </w:t>
      </w:r>
      <w:r w:rsidRPr="00363C64">
        <w:rPr>
          <w:rStyle w:val="Fett"/>
          <w:rFonts w:ascii="Calibri" w:hAnsi="Calibri" w:cs="Calibri"/>
          <w:sz w:val="22"/>
          <w:szCs w:val="22"/>
        </w:rPr>
        <w:t>„</w:t>
      </w:r>
      <w:proofErr w:type="spellStart"/>
      <w:r w:rsidRPr="00363C64">
        <w:rPr>
          <w:rStyle w:val="Fett"/>
          <w:rFonts w:ascii="Calibri" w:hAnsi="Calibri" w:cs="Calibri"/>
          <w:sz w:val="22"/>
          <w:szCs w:val="22"/>
        </w:rPr>
        <w:t>Brixi</w:t>
      </w:r>
      <w:proofErr w:type="spellEnd"/>
      <w:r w:rsidRPr="00363C64">
        <w:rPr>
          <w:rStyle w:val="Fett"/>
          <w:rFonts w:ascii="Calibri" w:hAnsi="Calibri" w:cs="Calibri"/>
          <w:sz w:val="22"/>
          <w:szCs w:val="22"/>
        </w:rPr>
        <w:t>“</w:t>
      </w:r>
      <w:r w:rsidRPr="00363C64">
        <w:rPr>
          <w:rFonts w:ascii="Calibri" w:hAnsi="Calibri" w:cs="Calibri"/>
          <w:sz w:val="22"/>
          <w:szCs w:val="22"/>
        </w:rPr>
        <w:t xml:space="preserve">, das nicht nur für gute Laune </w:t>
      </w:r>
      <w:r w:rsidRPr="00363C64">
        <w:rPr>
          <w:rFonts w:ascii="Calibri" w:hAnsi="Calibri" w:cs="Calibri"/>
          <w:sz w:val="22"/>
          <w:szCs w:val="22"/>
        </w:rPr>
        <w:t>sorgt</w:t>
      </w:r>
      <w:r w:rsidRPr="00363C64">
        <w:rPr>
          <w:rFonts w:ascii="Calibri" w:hAnsi="Calibri" w:cs="Calibri"/>
          <w:sz w:val="22"/>
          <w:szCs w:val="22"/>
        </w:rPr>
        <w:t>, sondern auch wertvolle Urlaubstipps fürs Brixental verteilte.</w:t>
      </w:r>
    </w:p>
    <w:p w14:paraId="65861C52" w14:textId="77777777" w:rsidR="000C1950" w:rsidRPr="00363C64" w:rsidRDefault="000C1950" w:rsidP="00363C64">
      <w:pPr>
        <w:spacing w:after="0" w:line="270" w:lineRule="auto"/>
        <w:ind w:left="0" w:right="3509" w:firstLine="0"/>
        <w:rPr>
          <w:sz w:val="22"/>
          <w:szCs w:val="22"/>
        </w:rPr>
      </w:pPr>
    </w:p>
    <w:sectPr w:rsidR="000C1950" w:rsidRPr="00363C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5"/>
      <w:pgMar w:top="2467" w:right="794" w:bottom="1518" w:left="794" w:header="370" w:footer="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1EEE2" w14:textId="77777777" w:rsidR="00FF2DCD" w:rsidRDefault="00FF2DCD">
      <w:pPr>
        <w:spacing w:after="0" w:line="240" w:lineRule="auto"/>
      </w:pPr>
      <w:r>
        <w:separator/>
      </w:r>
    </w:p>
  </w:endnote>
  <w:endnote w:type="continuationSeparator" w:id="0">
    <w:p w14:paraId="22EEAEB5" w14:textId="77777777" w:rsidR="00FF2DCD" w:rsidRDefault="00FF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6EB0" w14:textId="77777777" w:rsidR="00FA2099" w:rsidRDefault="00000000">
    <w:pPr>
      <w:spacing w:after="0" w:line="259" w:lineRule="auto"/>
      <w:ind w:left="-794" w:right="1111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3D1E2A2" wp14:editId="45F028B5">
              <wp:simplePos x="0" y="0"/>
              <wp:positionH relativeFrom="page">
                <wp:posOffset>0</wp:posOffset>
              </wp:positionH>
              <wp:positionV relativeFrom="page">
                <wp:posOffset>10232076</wp:posOffset>
              </wp:positionV>
              <wp:extent cx="7562767" cy="463950"/>
              <wp:effectExtent l="0" t="0" r="0" b="0"/>
              <wp:wrapSquare wrapText="bothSides"/>
              <wp:docPr id="4046" name="Group 40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2767" cy="463950"/>
                        <a:chOff x="0" y="0"/>
                        <a:chExt cx="7562767" cy="463950"/>
                      </a:xfrm>
                    </wpg:grpSpPr>
                    <wps:wsp>
                      <wps:cNvPr id="4133" name="Shape 4133"/>
                      <wps:cNvSpPr/>
                      <wps:spPr>
                        <a:xfrm>
                          <a:off x="0" y="0"/>
                          <a:ext cx="7562767" cy="463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2767" h="463950">
                              <a:moveTo>
                                <a:pt x="0" y="0"/>
                              </a:moveTo>
                              <a:lnTo>
                                <a:pt x="7562767" y="0"/>
                              </a:lnTo>
                              <a:lnTo>
                                <a:pt x="7562767" y="463950"/>
                              </a:lnTo>
                              <a:lnTo>
                                <a:pt x="0" y="4639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B0F3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046" style="width:595.493pt;height:36.5315pt;position:absolute;mso-position-horizontal-relative:page;mso-position-horizontal:absolute;margin-left:0pt;mso-position-vertical-relative:page;margin-top:805.675pt;" coordsize="75627,4639">
              <v:shape id="Shape 4134" style="position:absolute;width:75627;height:4639;left:0;top:0;" coordsize="7562767,463950" path="m0,0l7562767,0l7562767,463950l0,463950l0,0">
                <v:stroke weight="0pt" endcap="flat" joinstyle="miter" miterlimit="10" on="false" color="#000000" opacity="0"/>
                <v:fill on="true" color="#bb0f33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D83D" w14:textId="77777777" w:rsidR="00FA2099" w:rsidRDefault="00000000">
    <w:pPr>
      <w:spacing w:after="0" w:line="259" w:lineRule="auto"/>
      <w:ind w:left="-794" w:right="1111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9568903" wp14:editId="77D30916">
              <wp:simplePos x="0" y="0"/>
              <wp:positionH relativeFrom="page">
                <wp:posOffset>0</wp:posOffset>
              </wp:positionH>
              <wp:positionV relativeFrom="page">
                <wp:posOffset>10232076</wp:posOffset>
              </wp:positionV>
              <wp:extent cx="7562767" cy="463950"/>
              <wp:effectExtent l="0" t="0" r="0" b="0"/>
              <wp:wrapSquare wrapText="bothSides"/>
              <wp:docPr id="4034" name="Group 40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2767" cy="463950"/>
                        <a:chOff x="0" y="0"/>
                        <a:chExt cx="7562767" cy="463950"/>
                      </a:xfrm>
                    </wpg:grpSpPr>
                    <wps:wsp>
                      <wps:cNvPr id="4131" name="Shape 4131"/>
                      <wps:cNvSpPr/>
                      <wps:spPr>
                        <a:xfrm>
                          <a:off x="0" y="0"/>
                          <a:ext cx="7562767" cy="463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2767" h="463950">
                              <a:moveTo>
                                <a:pt x="0" y="0"/>
                              </a:moveTo>
                              <a:lnTo>
                                <a:pt x="7562767" y="0"/>
                              </a:lnTo>
                              <a:lnTo>
                                <a:pt x="7562767" y="463950"/>
                              </a:lnTo>
                              <a:lnTo>
                                <a:pt x="0" y="4639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B0F3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034" style="width:595.493pt;height:36.5315pt;position:absolute;mso-position-horizontal-relative:page;mso-position-horizontal:absolute;margin-left:0pt;mso-position-vertical-relative:page;margin-top:805.675pt;" coordsize="75627,4639">
              <v:shape id="Shape 4132" style="position:absolute;width:75627;height:4639;left:0;top:0;" coordsize="7562767,463950" path="m0,0l7562767,0l7562767,463950l0,463950l0,0">
                <v:stroke weight="0pt" endcap="flat" joinstyle="miter" miterlimit="10" on="false" color="#000000" opacity="0"/>
                <v:fill on="true" color="#bb0f33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15DB" w14:textId="77777777" w:rsidR="00FA2099" w:rsidRDefault="00000000">
    <w:pPr>
      <w:spacing w:after="0" w:line="259" w:lineRule="auto"/>
      <w:ind w:left="-794" w:right="1111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D4B8D65" wp14:editId="567C4E68">
              <wp:simplePos x="0" y="0"/>
              <wp:positionH relativeFrom="page">
                <wp:posOffset>0</wp:posOffset>
              </wp:positionH>
              <wp:positionV relativeFrom="page">
                <wp:posOffset>10232076</wp:posOffset>
              </wp:positionV>
              <wp:extent cx="7562767" cy="463950"/>
              <wp:effectExtent l="0" t="0" r="0" b="0"/>
              <wp:wrapSquare wrapText="bothSides"/>
              <wp:docPr id="4022" name="Group 40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2767" cy="463950"/>
                        <a:chOff x="0" y="0"/>
                        <a:chExt cx="7562767" cy="463950"/>
                      </a:xfrm>
                    </wpg:grpSpPr>
                    <wps:wsp>
                      <wps:cNvPr id="4129" name="Shape 4129"/>
                      <wps:cNvSpPr/>
                      <wps:spPr>
                        <a:xfrm>
                          <a:off x="0" y="0"/>
                          <a:ext cx="7562767" cy="463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2767" h="463950">
                              <a:moveTo>
                                <a:pt x="0" y="0"/>
                              </a:moveTo>
                              <a:lnTo>
                                <a:pt x="7562767" y="0"/>
                              </a:lnTo>
                              <a:lnTo>
                                <a:pt x="7562767" y="463950"/>
                              </a:lnTo>
                              <a:lnTo>
                                <a:pt x="0" y="4639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B0F3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022" style="width:595.493pt;height:36.5315pt;position:absolute;mso-position-horizontal-relative:page;mso-position-horizontal:absolute;margin-left:0pt;mso-position-vertical-relative:page;margin-top:805.675pt;" coordsize="75627,4639">
              <v:shape id="Shape 4130" style="position:absolute;width:75627;height:4639;left:0;top:0;" coordsize="7562767,463950" path="m0,0l7562767,0l7562767,463950l0,463950l0,0">
                <v:stroke weight="0pt" endcap="flat" joinstyle="miter" miterlimit="10" on="false" color="#000000" opacity="0"/>
                <v:fill on="true" color="#bb0f33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132E8" w14:textId="77777777" w:rsidR="00FF2DCD" w:rsidRDefault="00FF2DCD">
      <w:pPr>
        <w:spacing w:after="0" w:line="240" w:lineRule="auto"/>
      </w:pPr>
      <w:r>
        <w:separator/>
      </w:r>
    </w:p>
  </w:footnote>
  <w:footnote w:type="continuationSeparator" w:id="0">
    <w:p w14:paraId="16D7A8D2" w14:textId="77777777" w:rsidR="00FF2DCD" w:rsidRDefault="00FF2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DC5C" w14:textId="77777777" w:rsidR="00FA2099" w:rsidRDefault="00000000">
    <w:pPr>
      <w:spacing w:after="0" w:line="259" w:lineRule="auto"/>
      <w:ind w:left="-794" w:right="11116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2091486" wp14:editId="7165336A">
          <wp:simplePos x="0" y="0"/>
          <wp:positionH relativeFrom="page">
            <wp:posOffset>4887401</wp:posOffset>
          </wp:positionH>
          <wp:positionV relativeFrom="page">
            <wp:posOffset>235233</wp:posOffset>
          </wp:positionV>
          <wp:extent cx="2363090" cy="790873"/>
          <wp:effectExtent l="0" t="0" r="0" b="0"/>
          <wp:wrapSquare wrapText="bothSides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3090" cy="7908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D2413" w14:textId="77777777" w:rsidR="00FA2099" w:rsidRDefault="00000000">
    <w:pPr>
      <w:spacing w:after="0" w:line="259" w:lineRule="auto"/>
      <w:ind w:left="-794" w:right="11116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272686F" wp14:editId="0A1D5EFE">
          <wp:simplePos x="0" y="0"/>
          <wp:positionH relativeFrom="page">
            <wp:posOffset>4887401</wp:posOffset>
          </wp:positionH>
          <wp:positionV relativeFrom="page">
            <wp:posOffset>235233</wp:posOffset>
          </wp:positionV>
          <wp:extent cx="2363090" cy="790873"/>
          <wp:effectExtent l="0" t="0" r="0" b="0"/>
          <wp:wrapSquare wrapText="bothSides"/>
          <wp:docPr id="8205742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3090" cy="7908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494D5" w14:textId="77777777" w:rsidR="00FA2099" w:rsidRDefault="00000000">
    <w:pPr>
      <w:spacing w:after="0" w:line="259" w:lineRule="auto"/>
      <w:ind w:left="-794" w:right="11116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6107864" wp14:editId="70E787A4">
          <wp:simplePos x="0" y="0"/>
          <wp:positionH relativeFrom="page">
            <wp:posOffset>4887401</wp:posOffset>
          </wp:positionH>
          <wp:positionV relativeFrom="page">
            <wp:posOffset>235233</wp:posOffset>
          </wp:positionV>
          <wp:extent cx="2363090" cy="790873"/>
          <wp:effectExtent l="0" t="0" r="0" b="0"/>
          <wp:wrapSquare wrapText="bothSides"/>
          <wp:docPr id="86632749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3090" cy="7908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099"/>
    <w:rsid w:val="00031AD0"/>
    <w:rsid w:val="000C1950"/>
    <w:rsid w:val="000F4411"/>
    <w:rsid w:val="00186D52"/>
    <w:rsid w:val="0019704B"/>
    <w:rsid w:val="00363C64"/>
    <w:rsid w:val="00485F38"/>
    <w:rsid w:val="007B4F84"/>
    <w:rsid w:val="00806D0C"/>
    <w:rsid w:val="008E733F"/>
    <w:rsid w:val="00A86118"/>
    <w:rsid w:val="00AF19AC"/>
    <w:rsid w:val="00BB4A06"/>
    <w:rsid w:val="00C108B8"/>
    <w:rsid w:val="00E0108F"/>
    <w:rsid w:val="00EE0D17"/>
    <w:rsid w:val="00FA2099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AC303B"/>
  <w15:docId w15:val="{734F57BB-C636-4F4B-B384-47EDB5CA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333" w:line="265" w:lineRule="auto"/>
      <w:ind w:left="10" w:hanging="10"/>
      <w:jc w:val="both"/>
    </w:pPr>
    <w:rPr>
      <w:rFonts w:ascii="Calibri" w:eastAsia="Calibri" w:hAnsi="Calibri" w:cs="Calibri"/>
      <w:color w:val="000000"/>
      <w:lang w:val="de-DE" w:bidi="de-DE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14" w:line="259" w:lineRule="auto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4"/>
    </w:rPr>
  </w:style>
  <w:style w:type="character" w:styleId="Hyperlink">
    <w:name w:val="Hyperlink"/>
    <w:basedOn w:val="Absatz-Standardschriftart"/>
    <w:uiPriority w:val="99"/>
    <w:unhideWhenUsed/>
    <w:rsid w:val="00485F3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5F3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0C1950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lang w:val="de-AT" w:bidi="ar-SA"/>
      <w14:ligatures w14:val="none"/>
    </w:rPr>
  </w:style>
  <w:style w:type="character" w:styleId="Fett">
    <w:name w:val="Strong"/>
    <w:basedOn w:val="Absatz-Standardschriftart"/>
    <w:uiPriority w:val="22"/>
    <w:qFormat/>
    <w:rsid w:val="000C19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PR-Text Wiener Wiesn</vt:lpstr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PR-Text Wiener Wiesn</dc:title>
  <dc:subject/>
  <dc:creator>Anna Heim</dc:creator>
  <cp:keywords>DAGz5Uy0iO8,BAEY1jDOQ-I,0</cp:keywords>
  <cp:lastModifiedBy>Bettina Hechenberger</cp:lastModifiedBy>
  <cp:revision>4</cp:revision>
  <cp:lastPrinted>2025-09-25T13:29:00Z</cp:lastPrinted>
  <dcterms:created xsi:type="dcterms:W3CDTF">2025-09-25T13:29:00Z</dcterms:created>
  <dcterms:modified xsi:type="dcterms:W3CDTF">2025-09-26T10:38:00Z</dcterms:modified>
</cp:coreProperties>
</file>